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A1C1C" w:rsidTr="00E641EA">
        <w:tc>
          <w:tcPr>
            <w:tcW w:w="4785" w:type="dxa"/>
          </w:tcPr>
          <w:p w:rsidR="007A1C1C" w:rsidRDefault="007A1C1C" w:rsidP="00E641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95550" cy="1434040"/>
                  <wp:effectExtent l="19050" t="0" r="0" b="0"/>
                  <wp:docPr id="3" name="Рисунок 1" descr="C:\Users\sterkhov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041" cy="144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A1C1C" w:rsidRDefault="007A1C1C" w:rsidP="00E641EA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C1C" w:rsidRDefault="007A1C1C" w:rsidP="00E641EA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1C1C" w:rsidRPr="00CE704E" w:rsidRDefault="007A1C1C" w:rsidP="00E641EA">
            <w:pPr>
              <w:pStyle w:val="a4"/>
              <w:jc w:val="center"/>
              <w:rPr>
                <w:sz w:val="44"/>
                <w:szCs w:val="44"/>
              </w:rPr>
            </w:pPr>
            <w:r w:rsidRPr="00CE704E">
              <w:rPr>
                <w:sz w:val="44"/>
                <w:szCs w:val="44"/>
              </w:rPr>
              <w:t>КОНКУРСНАЯ</w:t>
            </w:r>
          </w:p>
          <w:p w:rsidR="007A1C1C" w:rsidRPr="00CE704E" w:rsidRDefault="007A1C1C" w:rsidP="00E641EA">
            <w:pPr>
              <w:pStyle w:val="a4"/>
              <w:jc w:val="center"/>
              <w:rPr>
                <w:sz w:val="44"/>
                <w:szCs w:val="44"/>
              </w:rPr>
            </w:pPr>
            <w:r w:rsidRPr="00CE704E">
              <w:rPr>
                <w:sz w:val="44"/>
                <w:szCs w:val="44"/>
              </w:rPr>
              <w:t>РАБОТА</w:t>
            </w:r>
          </w:p>
          <w:p w:rsidR="007A1C1C" w:rsidRDefault="007A1C1C" w:rsidP="00E641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1C1C" w:rsidRDefault="007A1C1C" w:rsidP="007A1C1C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7A1C1C" w:rsidTr="00E641EA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7A1C1C" w:rsidRDefault="007A1C1C" w:rsidP="00E641EA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Субъект Российской Федерации</w:t>
            </w:r>
          </w:p>
          <w:p w:rsidR="007A1C1C" w:rsidRPr="00BC0355" w:rsidRDefault="007A1C1C" w:rsidP="00E641EA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Ставропольский край</w:t>
            </w:r>
          </w:p>
        </w:tc>
      </w:tr>
      <w:tr w:rsidR="007A1C1C" w:rsidTr="00E641EA">
        <w:tc>
          <w:tcPr>
            <w:tcW w:w="9570" w:type="dxa"/>
            <w:shd w:val="clear" w:color="auto" w:fill="auto"/>
            <w:vAlign w:val="bottom"/>
          </w:tcPr>
          <w:p w:rsidR="007A1C1C" w:rsidRPr="00BC0355" w:rsidRDefault="007A1C1C" w:rsidP="00E641EA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Город (населенный пункт)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Кочубеевский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ст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еломечётская</w:t>
            </w:r>
            <w:proofErr w:type="spellEnd"/>
          </w:p>
        </w:tc>
      </w:tr>
      <w:tr w:rsidR="007A1C1C" w:rsidTr="00E641EA">
        <w:tc>
          <w:tcPr>
            <w:tcW w:w="9570" w:type="dxa"/>
            <w:shd w:val="clear" w:color="auto" w:fill="auto"/>
            <w:vAlign w:val="bottom"/>
          </w:tcPr>
          <w:p w:rsidR="007A1C1C" w:rsidRPr="00CE704E" w:rsidRDefault="007A1C1C" w:rsidP="00E641EA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Полное название образовательной организации:</w:t>
            </w:r>
          </w:p>
          <w:p w:rsidR="007A1C1C" w:rsidRPr="00BC0355" w:rsidRDefault="007A1C1C" w:rsidP="00E641EA">
            <w:pPr>
              <w:spacing w:line="360" w:lineRule="auto"/>
              <w:rPr>
                <w:rFonts w:cs="Times New Roman"/>
                <w:sz w:val="28"/>
                <w:szCs w:val="16"/>
              </w:rPr>
            </w:pPr>
            <w:r>
              <w:rPr>
                <w:rFonts w:cs="Times New Roman"/>
                <w:sz w:val="28"/>
                <w:szCs w:val="16"/>
              </w:rPr>
              <w:t>Муниципальное Казённое Общеобразовательное Учреждение «Средняя Общеобразовательная Школа № 7»</w:t>
            </w:r>
          </w:p>
        </w:tc>
      </w:tr>
      <w:tr w:rsidR="007A1C1C" w:rsidTr="00E641EA">
        <w:tc>
          <w:tcPr>
            <w:tcW w:w="9570" w:type="dxa"/>
            <w:shd w:val="clear" w:color="auto" w:fill="auto"/>
            <w:vAlign w:val="bottom"/>
          </w:tcPr>
          <w:p w:rsidR="007A1C1C" w:rsidRPr="00CE704E" w:rsidRDefault="007A1C1C" w:rsidP="00E641EA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1C1C" w:rsidTr="00E641EA">
        <w:tc>
          <w:tcPr>
            <w:tcW w:w="9570" w:type="dxa"/>
            <w:shd w:val="clear" w:color="auto" w:fill="auto"/>
            <w:vAlign w:val="bottom"/>
          </w:tcPr>
          <w:p w:rsidR="007A1C1C" w:rsidRPr="00CE704E" w:rsidRDefault="007A1C1C" w:rsidP="00E641EA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Участник конкурса:</w:t>
            </w:r>
          </w:p>
          <w:p w:rsidR="007A1C1C" w:rsidRPr="00CE704E" w:rsidRDefault="007A1C1C" w:rsidP="00E641EA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Фамилия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>-Д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>ементьева</w:t>
            </w:r>
          </w:p>
        </w:tc>
      </w:tr>
      <w:tr w:rsidR="007A1C1C" w:rsidTr="00E641EA">
        <w:tc>
          <w:tcPr>
            <w:tcW w:w="9570" w:type="dxa"/>
            <w:shd w:val="clear" w:color="auto" w:fill="auto"/>
            <w:vAlign w:val="bottom"/>
          </w:tcPr>
          <w:p w:rsidR="007A1C1C" w:rsidRPr="00CE704E" w:rsidRDefault="007A1C1C" w:rsidP="00E641EA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Имя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>-А</w:t>
            </w:r>
            <w:proofErr w:type="gramEnd"/>
            <w:r>
              <w:rPr>
                <w:rFonts w:cs="Times New Roman"/>
                <w:i/>
                <w:sz w:val="28"/>
                <w:szCs w:val="28"/>
              </w:rPr>
              <w:t>лина</w:t>
            </w:r>
          </w:p>
        </w:tc>
      </w:tr>
      <w:tr w:rsidR="007A1C1C" w:rsidTr="00E641EA">
        <w:tc>
          <w:tcPr>
            <w:tcW w:w="9570" w:type="dxa"/>
            <w:shd w:val="clear" w:color="auto" w:fill="auto"/>
            <w:vAlign w:val="bottom"/>
          </w:tcPr>
          <w:p w:rsidR="007A1C1C" w:rsidRPr="00CE704E" w:rsidRDefault="007A1C1C" w:rsidP="00E641EA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CE704E">
              <w:rPr>
                <w:rFonts w:cs="Times New Roman"/>
                <w:i/>
                <w:sz w:val="28"/>
                <w:szCs w:val="28"/>
              </w:rPr>
              <w:t>Отчество</w:t>
            </w:r>
            <w:r>
              <w:rPr>
                <w:rFonts w:cs="Times New Roman"/>
                <w:i/>
                <w:sz w:val="28"/>
                <w:szCs w:val="28"/>
              </w:rPr>
              <w:t>-Денисовна</w:t>
            </w:r>
          </w:p>
        </w:tc>
      </w:tr>
      <w:tr w:rsidR="007A1C1C" w:rsidTr="00E641EA">
        <w:tc>
          <w:tcPr>
            <w:tcW w:w="9570" w:type="dxa"/>
            <w:shd w:val="clear" w:color="auto" w:fill="auto"/>
            <w:vAlign w:val="bottom"/>
          </w:tcPr>
          <w:p w:rsidR="007A1C1C" w:rsidRPr="00CE704E" w:rsidRDefault="007A1C1C" w:rsidP="00E641EA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Класс (курс) обучения участника:</w:t>
            </w:r>
            <w:r>
              <w:rPr>
                <w:rFonts w:cs="Times New Roman"/>
                <w:b/>
                <w:sz w:val="28"/>
                <w:szCs w:val="28"/>
              </w:rPr>
              <w:t xml:space="preserve"> 10</w:t>
            </w:r>
          </w:p>
          <w:p w:rsidR="007A1C1C" w:rsidRPr="00CE704E" w:rsidRDefault="007A1C1C" w:rsidP="00E641EA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A1C1C" w:rsidTr="00E641EA">
        <w:tc>
          <w:tcPr>
            <w:tcW w:w="9570" w:type="dxa"/>
            <w:shd w:val="clear" w:color="auto" w:fill="auto"/>
            <w:vAlign w:val="bottom"/>
          </w:tcPr>
          <w:p w:rsidR="007A1C1C" w:rsidRPr="00CE704E" w:rsidRDefault="007A1C1C" w:rsidP="00E641EA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Тематическое направление:</w:t>
            </w:r>
            <w:r>
              <w:rPr>
                <w:b/>
                <w:bCs/>
                <w:sz w:val="23"/>
                <w:szCs w:val="23"/>
              </w:rPr>
              <w:t xml:space="preserve"> «</w:t>
            </w:r>
            <w:r w:rsidRPr="00BC0355">
              <w:rPr>
                <w:rFonts w:cs="Times New Roman"/>
                <w:b/>
                <w:sz w:val="28"/>
                <w:szCs w:val="28"/>
              </w:rPr>
              <w:t>Имен в России славных много»</w:t>
            </w:r>
          </w:p>
          <w:p w:rsidR="007A1C1C" w:rsidRPr="00CE704E" w:rsidRDefault="007A1C1C" w:rsidP="00E641EA">
            <w:pPr>
              <w:spacing w:line="360" w:lineRule="auto"/>
              <w:rPr>
                <w:rFonts w:cs="Times New Roman"/>
                <w:b/>
                <w:color w:val="1F497D" w:themeColor="text2"/>
                <w:sz w:val="16"/>
                <w:szCs w:val="16"/>
              </w:rPr>
            </w:pPr>
          </w:p>
        </w:tc>
      </w:tr>
      <w:tr w:rsidR="007A1C1C" w:rsidTr="00E641EA">
        <w:tc>
          <w:tcPr>
            <w:tcW w:w="9570" w:type="dxa"/>
            <w:shd w:val="clear" w:color="auto" w:fill="auto"/>
            <w:vAlign w:val="bottom"/>
          </w:tcPr>
          <w:p w:rsidR="007A1C1C" w:rsidRPr="00CE704E" w:rsidRDefault="007A1C1C" w:rsidP="00E641EA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A1C1C" w:rsidTr="00E641EA">
        <w:tc>
          <w:tcPr>
            <w:tcW w:w="9570" w:type="dxa"/>
            <w:shd w:val="clear" w:color="auto" w:fill="auto"/>
            <w:vAlign w:val="bottom"/>
          </w:tcPr>
          <w:p w:rsidR="007A1C1C" w:rsidRPr="00CE704E" w:rsidRDefault="007A1C1C" w:rsidP="00E641EA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Жанр сочинения:</w:t>
            </w:r>
            <w:r>
              <w:rPr>
                <w:rFonts w:cs="Times New Roman"/>
                <w:b/>
                <w:sz w:val="28"/>
                <w:szCs w:val="28"/>
              </w:rPr>
              <w:t xml:space="preserve"> рассказ</w:t>
            </w:r>
          </w:p>
          <w:p w:rsidR="007A1C1C" w:rsidRPr="00CE704E" w:rsidRDefault="007A1C1C" w:rsidP="00E641EA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7A1C1C" w:rsidTr="00E641EA">
        <w:tc>
          <w:tcPr>
            <w:tcW w:w="9570" w:type="dxa"/>
            <w:tcBorders>
              <w:bottom w:val="single" w:sz="4" w:space="0" w:color="auto"/>
            </w:tcBorders>
          </w:tcPr>
          <w:p w:rsidR="007A1C1C" w:rsidRDefault="007A1C1C" w:rsidP="00E641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C1C" w:rsidTr="00E641EA">
        <w:tc>
          <w:tcPr>
            <w:tcW w:w="9570" w:type="dxa"/>
            <w:tcBorders>
              <w:top w:val="single" w:sz="4" w:space="0" w:color="auto"/>
            </w:tcBorders>
          </w:tcPr>
          <w:p w:rsidR="007A1C1C" w:rsidRDefault="007A1C1C" w:rsidP="00E641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C1C" w:rsidTr="00E641E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A1C1C" w:rsidRDefault="007A1C1C" w:rsidP="00E641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C1C" w:rsidRDefault="007A1C1C" w:rsidP="007A1C1C">
      <w:pPr>
        <w:spacing w:line="240" w:lineRule="auto"/>
        <w:rPr>
          <w:sz w:val="28"/>
          <w:szCs w:val="28"/>
        </w:rPr>
      </w:pPr>
    </w:p>
    <w:p w:rsidR="007A1C1C" w:rsidRDefault="007A1C1C" w:rsidP="007A1C1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5883" cy="188214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102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98" cy="18847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6840" cy="184404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eo\Desktop\f_8075_5935_191522199_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35" cy="184906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1C" w:rsidRDefault="007A1C1C" w:rsidP="007A1C1C">
      <w:pPr>
        <w:spacing w:line="240" w:lineRule="auto"/>
        <w:rPr>
          <w:sz w:val="28"/>
          <w:szCs w:val="28"/>
        </w:rPr>
      </w:pPr>
    </w:p>
    <w:p w:rsidR="007A1C1C" w:rsidRDefault="007A1C1C" w:rsidP="007A1C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 думай о секундах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…». «А, в общем, нужно просто помнить долг от первого мгновенья до последнего»- слова этой песни и голос Иосифа Давыдовича  Кобзона звучат во мне, когда я вспоминаю этого выдающегося человека. Какая судьба! Какой голос! Какая личность!</w:t>
      </w:r>
    </w:p>
    <w:p w:rsidR="007A1C1C" w:rsidRDefault="007A1C1C" w:rsidP="007A1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Жаль, что я узнала по-настоящему о нём только после того, как его не стало. После его ухода по всем каналам шли передачи о нём, и невольно я узнавала про певца больше и больше и удивилась - почему я раньше этого не знала? Ведь это выдающаяся личность. Нашла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 о нём и поразилась мощью этого человека…</w:t>
      </w:r>
    </w:p>
    <w:p w:rsidR="007A1C1C" w:rsidRDefault="007A1C1C" w:rsidP="007A1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Спрашиваю у одноклассников:</w:t>
      </w:r>
    </w:p>
    <w:p w:rsidR="007A1C1C" w:rsidRDefault="007A1C1C" w:rsidP="007A1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-Знаешь, кто такой ИК?</w:t>
      </w:r>
    </w:p>
    <w:p w:rsidR="007A1C1C" w:rsidRDefault="007A1C1C" w:rsidP="007A1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конечно.</w:t>
      </w:r>
    </w:p>
    <w:p w:rsidR="007A1C1C" w:rsidRDefault="007A1C1C" w:rsidP="007A1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он пел?</w:t>
      </w:r>
    </w:p>
    <w:p w:rsidR="007A1C1C" w:rsidRDefault="007A1C1C" w:rsidP="007A1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что-то слышал, не помню.</w:t>
      </w:r>
    </w:p>
    <w:p w:rsidR="007A1C1C" w:rsidRDefault="007A1C1C" w:rsidP="007A1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Кто- то вспомнил песню «Не думай…». Кто-то «День Победы» И всё. Стало обидно. Спроси, кто такая Диана Шурыгина, все расскажут. Кто с возмущением, кто с одобрением. Но все знают. А вот про Иосифа Кобзона нет. Наверное, это влияние телевидения. Оно занимает много места в нашей жизни. Что смотрим, о том и говорим. А ведь это выдающийся певец, личность.</w:t>
      </w:r>
    </w:p>
    <w:p w:rsidR="007A1C1C" w:rsidRDefault="007A1C1C" w:rsidP="007A1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пластинка с его песнями вышла, когда ему было 25 лет. Сколько лет на сцене! И никогда он не уходил в тень других певцов. Кому ещё дан такой талант? С кем можно сравнить? </w:t>
      </w:r>
    </w:p>
    <w:p w:rsidR="007A1C1C" w:rsidRDefault="007A1C1C" w:rsidP="007A1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Кобзон был ещё ярким политиком. И не просто сидел на заседаниях. Иосиф Давыдович всегда шёл «своею колеёй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никогда никого не боялся. Он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 карьеру политика в 1990 года как депутат Верховного Совета СССР. Занимался миротворческой деятельностью в 90-е годы, во времена подавления чеченского сепаратизма. В то время он был заслуженным артистом Чечено-Ингушской республики, пользовался у народа Чечни авторитетом.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октября 2002 года, банда террористов Мовсара Бараева захватила заложников (всего до 700 человек) в Театральном центре на Дубровке во время представления мюзикла "Норд-Ост". Иосиф Давыдович первым вступил в переговоры с террористами и даже вывел из Театрального центра женщину и детей... Почему именно Кобзон? Ну, кто-то может сказать, что Кобзон безумный… Неправда, он абсолютно нормальный. Так же, как и многие другие, наверное, испытывал чувство страха. В своём интервью он объяснял: « Когда испытываешь невероятное чувство причастности к людям, попавшим в беду, - с ними рядом ничего не страшно». Войдя в зал к бандитам, он сказал: «Ребята, что ж вы так меня испугались, что ж вы на меня автоматы наставили? Я же пришел к вам без оружия»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опасных переговоров бандиты отпустили троих маленьких девочек, их маму и ещё одну беременную женщину.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Иосиф Давыдович достоин памятника у здания театра.  Кобзон стал крёстным отцом спасённых детей. Постоянно помнил о них, дарил подарки.</w:t>
      </w:r>
    </w:p>
    <w:p w:rsidR="007A1C1C" w:rsidRDefault="007A1C1C" w:rsidP="007A1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Хочу вспомнить ещё один резонансный случай: историю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Pussy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Riot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Все тогда набросились на участниц 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молебна, молоденьких девушек. А вот Кобзон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воему рассудил: «А где эти трусы, их мужчины, которые их послали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панк-молебен? Где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негодяи</w:t>
      </w:r>
      <w:proofErr w:type="gramEnd"/>
      <w:r>
        <w:rPr>
          <w:rFonts w:ascii="Times New Roman" w:hAnsi="Times New Roman" w:cs="Times New Roman"/>
          <w:sz w:val="28"/>
          <w:szCs w:val="28"/>
        </w:rPr>
        <w:t>?» Он не осуждал их строго, считал, что они жертвы жестокого заблуждения.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Иосиф Давыдович Кобзон очень любил свою родину – Украину и Донбасс, где он родился и вырос, оттого и очень болезненно воспринимал все происходящие там события. Но он душой болел за этот край и не раз ездил на юго-восток Украины, прежде всего с гуманитарной миссией – поддержать земляков. Неоднократно Иосиф Кобзон  посещал Крым, выступал там с концертами. И никакие санкции не пугали его. Что ему деньги? Что ему запреты? Он никого никогда не боялся. Поступал так, как велела ему совесть.</w:t>
      </w:r>
    </w:p>
    <w:p w:rsidR="007A1C1C" w:rsidRDefault="007A1C1C" w:rsidP="007A1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Потерять человека такого масштаба – потерять частичку себя. Я горжусь, что жила в одно время с ним.</w:t>
      </w:r>
    </w:p>
    <w:p w:rsidR="007A1C1C" w:rsidRDefault="007A1C1C" w:rsidP="007A1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Иосиф Давыдович Кобзон  не искал слав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шла за ним.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пиарился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экранах телевизоров разводами и скандалами. Это человек, которому можно подражать, с которого можно брать пример.</w:t>
      </w:r>
    </w:p>
    <w:p w:rsidR="007A1C1C" w:rsidRDefault="007A1C1C" w:rsidP="007A1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Хочу поделиться всем, что узнала об этом человеке. Подготовлю материал, сделаю презентацию и выступлю перед одноклассниками. Мне есть что рассказать. Это «герой нашего времени», а не те, что становятся известными, благодаря скандалам.</w:t>
      </w:r>
    </w:p>
    <w:p w:rsidR="007A1C1C" w:rsidRDefault="007A1C1C" w:rsidP="007A1C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«Мгновенья раздают: 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позор, кому -бесславье, а кому- бессмертье»-это всё о нём.</w:t>
      </w:r>
    </w:p>
    <w:p w:rsidR="007B3157" w:rsidRDefault="007B3157"/>
    <w:sectPr w:rsidR="007B3157" w:rsidSect="003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C1C"/>
    <w:rsid w:val="00151CC0"/>
    <w:rsid w:val="007A1C1C"/>
    <w:rsid w:val="007B3157"/>
    <w:rsid w:val="00EB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1C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2018-12-02T15:24:00Z</dcterms:created>
  <dcterms:modified xsi:type="dcterms:W3CDTF">2018-12-02T15:25:00Z</dcterms:modified>
</cp:coreProperties>
</file>